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Jeszcze dłuższe bezpieczeństwo! Chieftec rozszerza okres gwarancyjny zasilaczy Polaris Pro i Polaris 3.0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Chieftec ma przyjemność ogłosić, że zasilacze Polaris Pro i Polaris 3.0 są teraz objęte przedłużoną 5-letnią gwarancją - niezawodność i spokój ducha na dłużej!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jc w:val="center"/>
      </w:pPr>
      <w:r>
        <w:pict>
          <v:shape type="#_x0000_t75" style="width:600px; height:327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ramach ciągłego dążenia do doskonałości, Chieftec ogłasza przedłużony okres gwarancji na flagowe zasilacze ATX 3.0: Chieftec Polaris Pro i Polaris 3.0. Producent stawia na jakość i niezawodność swoich produktów, a 5-letnia gwarancja odzwierciedla zaufanie firmy do trwałości wysokiej klasy produktów marki Chieftec.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jc w:val="center"/>
      </w:pPr>
      <w:r>
        <w:pict>
          <v:shape type="#_x0000_t75" style="width:900px; height:41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</w:p>
    <w:p/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nowej 5-letniej gwarancji, użytkownicy mogą być pewni, że ich zasilacze Chieftec Polaris Pro i Polaris 3.0 będą chronione przez dłuższy czas, co pozwala skupić się na tym, co najważniejsze: pracy, grach lub kreatywnych zastosowaniach ich komputerów!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Chieftec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Polaris Pro</w:t>
        </w:r>
      </w:hyperlink>
      <w:r>
        <w:rPr>
          <w:rFonts w:ascii="calibri" w:hAnsi="calibri" w:eastAsia="calibri" w:cs="calibri"/>
          <w:sz w:val="24"/>
          <w:szCs w:val="24"/>
        </w:rPr>
        <w:t xml:space="preserve"> i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Polaris 3.0</w:t>
        </w:r>
      </w:hyperlink>
      <w:r>
        <w:rPr>
          <w:rFonts w:ascii="calibri" w:hAnsi="calibri" w:eastAsia="calibri" w:cs="calibri"/>
          <w:sz w:val="24"/>
          <w:szCs w:val="24"/>
        </w:rPr>
        <w:t xml:space="preserve"> to wysokiej klasy zasilacze ATX 3.0, wyposażone w japońskie kondensatory i charakteryzujące się wysokimi certyfikatami sprawności. Szczegóły na ich temat znaleźć można na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stronie producenta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404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image" Target="media/section_image2.png"/><Relationship Id="rId9" Type="http://schemas.openxmlformats.org/officeDocument/2006/relationships/hyperlink" Target="https://www.chieftec.eu/products-detail/pl/547/POLARIS_PRO_SERIES" TargetMode="External"/><Relationship Id="rId10" Type="http://schemas.openxmlformats.org/officeDocument/2006/relationships/hyperlink" Target="https://www.chieftec.eu/products-detail/pl/544/POLARIS_3.0_SERIES_" TargetMode="External"/><Relationship Id="rId11" Type="http://schemas.openxmlformats.org/officeDocument/2006/relationships/hyperlink" Target="https://www.chieftec.eu/index/pl/" TargetMode="External"/><Relationship Id="rId12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2025-05-30T07:04:04+02:00</dcterms:created>
  <dcterms:modified xsi:type="dcterms:W3CDTF">2025-05-30T07:04:04+02:00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